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7A88E6" w14:textId="77777777" w:rsidR="00F672CF" w:rsidRDefault="00F672CF" w:rsidP="0083390E">
      <w:pPr>
        <w:jc w:val="center"/>
        <w:rPr>
          <w:rFonts w:ascii="文星简小标宋" w:eastAsia="文星简小标宋" w:hint="eastAsia"/>
          <w:color w:val="0070C0"/>
          <w:sz w:val="44"/>
          <w:szCs w:val="44"/>
        </w:rPr>
      </w:pPr>
    </w:p>
    <w:p w14:paraId="119B45B8" w14:textId="2FF06C61" w:rsidR="00E27709" w:rsidRPr="0068263A" w:rsidRDefault="004900A0" w:rsidP="0083390E">
      <w:pPr>
        <w:jc w:val="center"/>
        <w:rPr>
          <w:rFonts w:ascii="文星简小标宋" w:eastAsia="文星简小标宋"/>
          <w:color w:val="0070C0"/>
          <w:sz w:val="52"/>
          <w:szCs w:val="52"/>
        </w:rPr>
      </w:pPr>
      <w:r w:rsidRPr="0068263A">
        <w:rPr>
          <w:rFonts w:ascii="文星简小标宋" w:eastAsia="文星简小标宋" w:hint="eastAsia"/>
          <w:color w:val="0070C0"/>
          <w:sz w:val="52"/>
          <w:szCs w:val="52"/>
        </w:rPr>
        <w:t>青岛市企业开办及注销智能一体化平台</w:t>
      </w:r>
    </w:p>
    <w:p w14:paraId="15C5203E" w14:textId="390F960C" w:rsidR="004900A0" w:rsidRPr="0068263A" w:rsidRDefault="004900A0" w:rsidP="0083390E">
      <w:pPr>
        <w:jc w:val="center"/>
        <w:rPr>
          <w:rFonts w:ascii="文星简小标宋" w:eastAsia="文星简小标宋"/>
          <w:color w:val="0070C0"/>
          <w:sz w:val="52"/>
          <w:szCs w:val="52"/>
        </w:rPr>
      </w:pPr>
      <w:r w:rsidRPr="0068263A">
        <w:rPr>
          <w:rFonts w:ascii="文星简小标宋" w:eastAsia="文星简小标宋" w:hint="eastAsia"/>
          <w:color w:val="0070C0"/>
          <w:sz w:val="52"/>
          <w:szCs w:val="52"/>
        </w:rPr>
        <w:t>使用指南</w:t>
      </w:r>
    </w:p>
    <w:p w14:paraId="43395089" w14:textId="77777777" w:rsidR="0083390E" w:rsidRDefault="0083390E" w:rsidP="0083390E"/>
    <w:p w14:paraId="3CD408A3" w14:textId="41430591" w:rsidR="004900A0" w:rsidRPr="0083390E" w:rsidRDefault="004900A0" w:rsidP="0083390E">
      <w:pPr>
        <w:rPr>
          <w:rFonts w:ascii="黑体" w:eastAsia="黑体" w:hAnsi="黑体"/>
          <w:sz w:val="32"/>
          <w:szCs w:val="32"/>
        </w:rPr>
      </w:pPr>
      <w:r w:rsidRPr="0083390E">
        <w:rPr>
          <w:rFonts w:ascii="黑体" w:eastAsia="黑体" w:hAnsi="黑体" w:hint="eastAsia"/>
          <w:sz w:val="32"/>
          <w:szCs w:val="32"/>
        </w:rPr>
        <w:t>一、企业开办</w:t>
      </w:r>
    </w:p>
    <w:p w14:paraId="7892EF5A" w14:textId="43C86810" w:rsidR="0083390E" w:rsidRDefault="0083390E" w:rsidP="008B16F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首先点击“我要开业”</w:t>
      </w:r>
    </w:p>
    <w:p w14:paraId="7A4D16DC" w14:textId="4E25B879" w:rsidR="0083390E" w:rsidRDefault="0083390E" w:rsidP="008B16F3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822CACF" wp14:editId="3C1557F7">
            <wp:extent cx="5615940" cy="935355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2F3CA" w14:textId="0790EB68" w:rsidR="004900A0" w:rsidRPr="00805EF3" w:rsidRDefault="004900A0" w:rsidP="008B16F3">
      <w:pPr>
        <w:rPr>
          <w:rFonts w:ascii="微软雅黑" w:eastAsia="微软雅黑" w:hAnsi="微软雅黑"/>
          <w:b/>
          <w:bCs/>
          <w:color w:val="0070C0"/>
        </w:rPr>
      </w:pPr>
      <w:r w:rsidRPr="00805EF3">
        <w:rPr>
          <w:rFonts w:ascii="微软雅黑" w:eastAsia="微软雅黑" w:hAnsi="微软雅黑" w:hint="eastAsia"/>
          <w:b/>
          <w:bCs/>
          <w:color w:val="0070C0"/>
        </w:rPr>
        <w:t>1、营业执照登记（工商登记）</w:t>
      </w:r>
    </w:p>
    <w:p w14:paraId="5DA39DFE" w14:textId="455AE391" w:rsidR="0083390E" w:rsidRDefault="0083390E" w:rsidP="0083390E">
      <w:pPr>
        <w:ind w:firstLineChars="300" w:firstLine="63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D9DFE75" wp14:editId="3137D108">
            <wp:extent cx="3517900" cy="147414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44953" cy="148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90C57" w14:textId="5F416C51" w:rsidR="0083390E" w:rsidRDefault="0083390E" w:rsidP="008B16F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点击“工商业务”</w:t>
      </w:r>
    </w:p>
    <w:p w14:paraId="6BE536F1" w14:textId="63015F11" w:rsidR="0083390E" w:rsidRDefault="0083390E" w:rsidP="0083390E">
      <w:pPr>
        <w:ind w:firstLineChars="300" w:firstLine="63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119438EE" wp14:editId="2591BCB6">
            <wp:extent cx="2911649" cy="213995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6055" cy="214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A7B5A" w14:textId="038D89B0" w:rsidR="0083390E" w:rsidRPr="0083390E" w:rsidRDefault="0083390E" w:rsidP="008B16F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输入用户名、密码、验证码，进入工商登记系统，按提示办理营业执照设立登记业务。</w:t>
      </w:r>
    </w:p>
    <w:p w14:paraId="3979CD8F" w14:textId="7DF37FBA" w:rsidR="004900A0" w:rsidRPr="00805EF3" w:rsidRDefault="004900A0" w:rsidP="008B16F3">
      <w:pPr>
        <w:rPr>
          <w:rFonts w:ascii="微软雅黑" w:eastAsia="微软雅黑" w:hAnsi="微软雅黑"/>
          <w:b/>
          <w:bCs/>
          <w:color w:val="0070C0"/>
        </w:rPr>
      </w:pPr>
      <w:r w:rsidRPr="00805EF3">
        <w:rPr>
          <w:rFonts w:ascii="微软雅黑" w:eastAsia="微软雅黑" w:hAnsi="微软雅黑"/>
          <w:b/>
          <w:bCs/>
          <w:color w:val="0070C0"/>
        </w:rPr>
        <w:t>2</w:t>
      </w:r>
      <w:r w:rsidRPr="00805EF3">
        <w:rPr>
          <w:rFonts w:ascii="微软雅黑" w:eastAsia="微软雅黑" w:hAnsi="微软雅黑" w:hint="eastAsia"/>
          <w:b/>
          <w:bCs/>
          <w:color w:val="0070C0"/>
        </w:rPr>
        <w:t>、涉税业务</w:t>
      </w:r>
    </w:p>
    <w:p w14:paraId="01780EFD" w14:textId="28E8A9FC" w:rsidR="0083390E" w:rsidRDefault="0083390E" w:rsidP="008B16F3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DB01441" wp14:editId="2705E9D7">
            <wp:extent cx="3517900" cy="1474145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44953" cy="148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DE9F7" w14:textId="68CFA7A3" w:rsidR="0083390E" w:rsidRDefault="0083390E" w:rsidP="008B16F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点击“税务业务”</w:t>
      </w:r>
    </w:p>
    <w:p w14:paraId="015F1A38" w14:textId="57D6626C" w:rsidR="0083390E" w:rsidRDefault="0083390E" w:rsidP="0083390E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075B8C1" wp14:editId="1C0A727A">
            <wp:extent cx="5615940" cy="181102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ABA9A" w14:textId="44F75AD6" w:rsidR="0083390E" w:rsidRPr="0083390E" w:rsidRDefault="008B16F3" w:rsidP="0083390E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进</w:t>
      </w:r>
      <w:r w:rsidR="0083390E">
        <w:rPr>
          <w:rFonts w:ascii="微软雅黑" w:eastAsia="微软雅黑" w:hAnsi="微软雅黑" w:hint="eastAsia"/>
        </w:rPr>
        <w:t>入“电子税务局”，选择“登录”，按提示办理税务业务</w:t>
      </w:r>
    </w:p>
    <w:p w14:paraId="13B60BCE" w14:textId="43DFBF6D" w:rsidR="004900A0" w:rsidRPr="00805EF3" w:rsidRDefault="004900A0" w:rsidP="008B16F3">
      <w:pPr>
        <w:rPr>
          <w:rFonts w:ascii="微软雅黑" w:eastAsia="微软雅黑" w:hAnsi="微软雅黑"/>
          <w:b/>
          <w:bCs/>
          <w:color w:val="0070C0"/>
        </w:rPr>
      </w:pPr>
      <w:r w:rsidRPr="00805EF3">
        <w:rPr>
          <w:rFonts w:ascii="微软雅黑" w:eastAsia="微软雅黑" w:hAnsi="微软雅黑" w:hint="eastAsia"/>
          <w:b/>
          <w:bCs/>
          <w:color w:val="0070C0"/>
        </w:rPr>
        <w:t>3、印章刻制</w:t>
      </w:r>
      <w:r w:rsidR="0083390E" w:rsidRPr="00805EF3">
        <w:rPr>
          <w:rFonts w:ascii="微软雅黑" w:eastAsia="微软雅黑" w:hAnsi="微软雅黑" w:hint="eastAsia"/>
          <w:b/>
          <w:bCs/>
          <w:color w:val="0070C0"/>
        </w:rPr>
        <w:t>（两种方式）</w:t>
      </w:r>
    </w:p>
    <w:p w14:paraId="79BF8998" w14:textId="71068618" w:rsidR="0083390E" w:rsidRDefault="0083390E" w:rsidP="008B16F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①</w:t>
      </w:r>
      <w:r w:rsidR="00805EF3">
        <w:rPr>
          <w:rFonts w:ascii="微软雅黑" w:eastAsia="微软雅黑" w:hAnsi="微软雅黑" w:hint="eastAsia"/>
        </w:rPr>
        <w:t>第一种方式：</w:t>
      </w:r>
      <w:r w:rsidR="00825C42">
        <w:rPr>
          <w:rFonts w:ascii="微软雅黑" w:eastAsia="微软雅黑" w:hAnsi="微软雅黑" w:hint="eastAsia"/>
        </w:rPr>
        <w:t>在营业执照办理流程中直接办理。首先登录工商系统。</w:t>
      </w:r>
    </w:p>
    <w:p w14:paraId="5969DF67" w14:textId="4DAC63B6" w:rsidR="00825C42" w:rsidRDefault="00825C42" w:rsidP="0083390E">
      <w:pPr>
        <w:ind w:firstLineChars="300" w:firstLine="63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697A092B" wp14:editId="09BE9E7A">
            <wp:extent cx="2911649" cy="213995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6055" cy="214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3848" w14:textId="225339D0" w:rsidR="00825C42" w:rsidRDefault="00825C42" w:rsidP="0083390E">
      <w:pPr>
        <w:ind w:firstLineChars="300" w:firstLine="630"/>
        <w:rPr>
          <w:rFonts w:ascii="微软雅黑" w:eastAsia="微软雅黑" w:hAnsi="微软雅黑"/>
        </w:rPr>
      </w:pPr>
    </w:p>
    <w:p w14:paraId="6DDD9409" w14:textId="4B9704A5" w:rsidR="00805EF3" w:rsidRPr="00805EF3" w:rsidRDefault="00805EF3" w:rsidP="00805EF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在企业办理流程中，选择“公章办理”，进入印章刻制系统页面，如下图</w:t>
      </w:r>
    </w:p>
    <w:p w14:paraId="1E5D9B66" w14:textId="7B99FAAA" w:rsidR="00825C42" w:rsidRDefault="00805EF3" w:rsidP="00805EF3">
      <w:pPr>
        <w:rPr>
          <w:rFonts w:ascii="微软雅黑" w:eastAsia="微软雅黑" w:hAnsi="微软雅黑"/>
        </w:rPr>
      </w:pPr>
      <w:r w:rsidRPr="00805EF3">
        <w:rPr>
          <w:rFonts w:ascii="微软雅黑" w:eastAsia="微软雅黑" w:hAnsi="微软雅黑"/>
          <w:noProof/>
        </w:rPr>
        <w:drawing>
          <wp:inline distT="0" distB="0" distL="0" distR="0" wp14:anchorId="3CCDC48F" wp14:editId="291E545A">
            <wp:extent cx="5600700" cy="15430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24BF5" w14:textId="24443D7F" w:rsidR="00805EF3" w:rsidRDefault="00805EF3" w:rsidP="00805EF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进入“印章刻制系统”界面，如下图</w:t>
      </w:r>
    </w:p>
    <w:p w14:paraId="7D3D5645" w14:textId="236FB7F3" w:rsidR="00805EF3" w:rsidRDefault="00805EF3" w:rsidP="00805EF3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EDF341C" wp14:editId="0F21EC37">
            <wp:extent cx="5615940" cy="3801110"/>
            <wp:effectExtent l="0" t="0" r="381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0A113" w14:textId="2DF6CBB2" w:rsidR="00805EF3" w:rsidRDefault="00805EF3" w:rsidP="00805EF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点击“立即申请”，按步骤操作即可</w:t>
      </w:r>
    </w:p>
    <w:p w14:paraId="0DF89A93" w14:textId="77777777" w:rsidR="008B16F3" w:rsidRDefault="008B16F3" w:rsidP="008B16F3">
      <w:pPr>
        <w:spacing w:line="0" w:lineRule="atLeast"/>
        <w:rPr>
          <w:rFonts w:ascii="微软雅黑" w:eastAsia="微软雅黑" w:hAnsi="微软雅黑"/>
        </w:rPr>
      </w:pPr>
    </w:p>
    <w:p w14:paraId="57D435DC" w14:textId="606496C3" w:rsidR="00825C42" w:rsidRDefault="00825C42" w:rsidP="008B16F3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②</w:t>
      </w:r>
      <w:r w:rsidR="00805EF3">
        <w:rPr>
          <w:rFonts w:ascii="微软雅黑" w:eastAsia="微软雅黑" w:hAnsi="微软雅黑" w:hint="eastAsia"/>
        </w:rPr>
        <w:t>第二种方式：</w:t>
      </w:r>
      <w:r>
        <w:rPr>
          <w:rFonts w:ascii="微软雅黑" w:eastAsia="微软雅黑" w:hAnsi="微软雅黑" w:hint="eastAsia"/>
        </w:rPr>
        <w:t>在平台首页“</w:t>
      </w:r>
      <w:r w:rsidRPr="00825C42">
        <w:rPr>
          <w:rFonts w:ascii="微软雅黑" w:eastAsia="微软雅黑" w:hAnsi="微软雅黑" w:hint="eastAsia"/>
        </w:rPr>
        <w:t>我要单独办理</w:t>
      </w:r>
      <w:r>
        <w:rPr>
          <w:rFonts w:ascii="微软雅黑" w:eastAsia="微软雅黑" w:hAnsi="微软雅黑" w:hint="eastAsia"/>
        </w:rPr>
        <w:t>”模块中选择“印章刻制”</w:t>
      </w:r>
    </w:p>
    <w:p w14:paraId="232CC381" w14:textId="0770C9D2" w:rsidR="0083390E" w:rsidRDefault="007B7CF0" w:rsidP="008B16F3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法定</w:t>
      </w:r>
      <w:r>
        <w:rPr>
          <w:rFonts w:ascii="微软雅黑" w:eastAsia="微软雅黑" w:hAnsi="微软雅黑"/>
        </w:rPr>
        <w:t>代表人或</w:t>
      </w:r>
      <w:r>
        <w:rPr>
          <w:rFonts w:ascii="微软雅黑" w:eastAsia="微软雅黑" w:hAnsi="微软雅黑" w:hint="eastAsia"/>
        </w:rPr>
        <w:t>授权</w:t>
      </w:r>
      <w:r>
        <w:rPr>
          <w:rFonts w:ascii="微软雅黑" w:eastAsia="微软雅黑" w:hAnsi="微软雅黑"/>
        </w:rPr>
        <w:t>委托人使用电子营业执照“</w:t>
      </w:r>
      <w:r>
        <w:rPr>
          <w:rFonts w:ascii="微软雅黑" w:eastAsia="微软雅黑" w:hAnsi="微软雅黑" w:hint="eastAsia"/>
        </w:rPr>
        <w:t>扫一扫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登录</w:t>
      </w:r>
      <w:r>
        <w:rPr>
          <w:rFonts w:ascii="微软雅黑" w:eastAsia="微软雅黑" w:hAnsi="微软雅黑"/>
        </w:rPr>
        <w:t>使用</w:t>
      </w:r>
    </w:p>
    <w:p w14:paraId="0CFB25AE" w14:textId="05A4E252" w:rsidR="007B7CF0" w:rsidRPr="007B7CF0" w:rsidRDefault="007B7CF0" w:rsidP="008B16F3">
      <w:pPr>
        <w:spacing w:line="0" w:lineRule="atLeast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218B28BA" wp14:editId="14911A6C">
            <wp:extent cx="3905414" cy="2600960"/>
            <wp:effectExtent l="0" t="0" r="0" b="88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8016" cy="260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36181" w14:textId="154EA3D1" w:rsidR="00F672CF" w:rsidRDefault="00F672CF" w:rsidP="00805EF3">
      <w:pPr>
        <w:ind w:firstLineChars="200" w:firstLine="420"/>
        <w:rPr>
          <w:rFonts w:ascii="微软雅黑" w:eastAsia="微软雅黑" w:hAnsi="微软雅黑"/>
        </w:rPr>
      </w:pPr>
    </w:p>
    <w:p w14:paraId="03742874" w14:textId="547CA5D9" w:rsidR="004900A0" w:rsidRPr="008B16F3" w:rsidRDefault="004900A0" w:rsidP="008B16F3">
      <w:pPr>
        <w:rPr>
          <w:rFonts w:ascii="微软雅黑" w:eastAsia="微软雅黑" w:hAnsi="微软雅黑"/>
          <w:b/>
          <w:color w:val="00B0F0"/>
        </w:rPr>
      </w:pPr>
      <w:r w:rsidRPr="008B16F3">
        <w:rPr>
          <w:rFonts w:ascii="微软雅黑" w:eastAsia="微软雅黑" w:hAnsi="微软雅黑" w:hint="eastAsia"/>
          <w:b/>
          <w:color w:val="00B0F0"/>
        </w:rPr>
        <w:lastRenderedPageBreak/>
        <w:t>4、社保业务</w:t>
      </w:r>
    </w:p>
    <w:p w14:paraId="38AC9FEC" w14:textId="2E2E20F0" w:rsidR="00805EF3" w:rsidRDefault="00805EF3" w:rsidP="00805EF3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在平台首页“</w:t>
      </w:r>
      <w:r w:rsidRPr="00825C42">
        <w:rPr>
          <w:rFonts w:ascii="微软雅黑" w:eastAsia="微软雅黑" w:hAnsi="微软雅黑" w:hint="eastAsia"/>
        </w:rPr>
        <w:t>我要单独办理</w:t>
      </w:r>
      <w:r>
        <w:rPr>
          <w:rFonts w:ascii="微软雅黑" w:eastAsia="微软雅黑" w:hAnsi="微软雅黑" w:hint="eastAsia"/>
        </w:rPr>
        <w:t>”模块中选择“社保业务”，进入社保登录页面</w:t>
      </w:r>
    </w:p>
    <w:p w14:paraId="76B5D155" w14:textId="67FAEAD0" w:rsidR="00805EF3" w:rsidRDefault="007B7CF0" w:rsidP="00805EF3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方式</w:t>
      </w:r>
      <w:proofErr w:type="gramStart"/>
      <w:r>
        <w:rPr>
          <w:rFonts w:ascii="微软雅黑" w:eastAsia="微软雅黑" w:hAnsi="微软雅黑"/>
        </w:rPr>
        <w:t>一</w:t>
      </w:r>
      <w:proofErr w:type="gramEnd"/>
      <w:r>
        <w:rPr>
          <w:rFonts w:ascii="微软雅黑" w:eastAsia="微软雅黑" w:hAnsi="微软雅黑"/>
        </w:rPr>
        <w:t>：</w:t>
      </w:r>
      <w:r>
        <w:rPr>
          <w:rFonts w:ascii="微软雅黑" w:eastAsia="微软雅黑" w:hAnsi="微软雅黑" w:hint="eastAsia"/>
        </w:rPr>
        <w:t>使用传统</w:t>
      </w:r>
      <w:r>
        <w:rPr>
          <w:rFonts w:ascii="微软雅黑" w:eastAsia="微软雅黑" w:hAnsi="微软雅黑"/>
        </w:rPr>
        <w:t>的账号密码形式</w:t>
      </w:r>
      <w:r>
        <w:rPr>
          <w:rFonts w:ascii="微软雅黑" w:eastAsia="微软雅黑" w:hAnsi="微软雅黑" w:hint="eastAsia"/>
        </w:rPr>
        <w:t>，按步骤操作</w:t>
      </w:r>
    </w:p>
    <w:p w14:paraId="78F77C48" w14:textId="200F1890" w:rsidR="007B7CF0" w:rsidRDefault="007B7CF0" w:rsidP="00805EF3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9DA1C2F" wp14:editId="3E4146B5">
            <wp:extent cx="4253345" cy="2077618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3244" cy="208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D5FF9" w14:textId="77777777" w:rsidR="007B7CF0" w:rsidRDefault="007B7CF0" w:rsidP="007B7CF0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方式</w:t>
      </w:r>
      <w:r>
        <w:rPr>
          <w:rFonts w:ascii="微软雅黑" w:eastAsia="微软雅黑" w:hAnsi="微软雅黑"/>
        </w:rPr>
        <w:t>二：</w:t>
      </w:r>
      <w:r>
        <w:rPr>
          <w:rFonts w:ascii="微软雅黑" w:eastAsia="微软雅黑" w:hAnsi="微软雅黑" w:hint="eastAsia"/>
        </w:rPr>
        <w:t>法定</w:t>
      </w:r>
      <w:r>
        <w:rPr>
          <w:rFonts w:ascii="微软雅黑" w:eastAsia="微软雅黑" w:hAnsi="微软雅黑"/>
        </w:rPr>
        <w:t>代表人或</w:t>
      </w:r>
      <w:r>
        <w:rPr>
          <w:rFonts w:ascii="微软雅黑" w:eastAsia="微软雅黑" w:hAnsi="微软雅黑" w:hint="eastAsia"/>
        </w:rPr>
        <w:t>授权</w:t>
      </w:r>
      <w:r>
        <w:rPr>
          <w:rFonts w:ascii="微软雅黑" w:eastAsia="微软雅黑" w:hAnsi="微软雅黑"/>
        </w:rPr>
        <w:t>委托人使用电子营业执照“</w:t>
      </w:r>
      <w:r>
        <w:rPr>
          <w:rFonts w:ascii="微软雅黑" w:eastAsia="微软雅黑" w:hAnsi="微软雅黑" w:hint="eastAsia"/>
        </w:rPr>
        <w:t>扫一扫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登录</w:t>
      </w:r>
      <w:r>
        <w:rPr>
          <w:rFonts w:ascii="微软雅黑" w:eastAsia="微软雅黑" w:hAnsi="微软雅黑"/>
        </w:rPr>
        <w:t>使用</w:t>
      </w:r>
    </w:p>
    <w:p w14:paraId="7E2E0E79" w14:textId="130BA5D5" w:rsidR="007B7CF0" w:rsidRPr="007B7CF0" w:rsidRDefault="007B7CF0" w:rsidP="00805EF3">
      <w:pPr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40E599BF" wp14:editId="50CB0B27">
            <wp:extent cx="3248891" cy="3057499"/>
            <wp:effectExtent l="0" t="0" r="889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2159" cy="3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7F0CB" w14:textId="3A491AF6" w:rsidR="004900A0" w:rsidRPr="008B16F3" w:rsidRDefault="004900A0" w:rsidP="008B16F3">
      <w:pPr>
        <w:rPr>
          <w:rFonts w:ascii="微软雅黑" w:eastAsia="微软雅黑" w:hAnsi="微软雅黑"/>
          <w:b/>
          <w:color w:val="00B0F0"/>
        </w:rPr>
      </w:pPr>
      <w:r w:rsidRPr="008B16F3">
        <w:rPr>
          <w:rFonts w:ascii="微软雅黑" w:eastAsia="微软雅黑" w:hAnsi="微软雅黑" w:hint="eastAsia"/>
          <w:b/>
          <w:color w:val="00B0F0"/>
        </w:rPr>
        <w:t>5、预约银行开户</w:t>
      </w:r>
    </w:p>
    <w:p w14:paraId="219C296F" w14:textId="64B91D9B" w:rsidR="00805EF3" w:rsidRDefault="00FE3268" w:rsidP="00FE3268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在工商登记页面中，即可选择“预约银行开户”服务。预约后，银行将指派专员提供开户服务。</w:t>
      </w:r>
    </w:p>
    <w:p w14:paraId="2CB1A34B" w14:textId="05B01F38" w:rsidR="00FE3268" w:rsidRPr="0083390E" w:rsidRDefault="00FE3268" w:rsidP="00FE3268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0AA53ED" wp14:editId="17658C33">
            <wp:extent cx="5615940" cy="3084195"/>
            <wp:effectExtent l="0" t="0" r="381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4DDE3" w14:textId="77777777" w:rsidR="004900A0" w:rsidRPr="0083390E" w:rsidRDefault="004900A0" w:rsidP="0083390E">
      <w:pPr>
        <w:rPr>
          <w:rFonts w:ascii="微软雅黑" w:eastAsia="微软雅黑" w:hAnsi="微软雅黑"/>
        </w:rPr>
      </w:pPr>
    </w:p>
    <w:p w14:paraId="5385006A" w14:textId="2C1B2927" w:rsidR="004900A0" w:rsidRPr="00FE3268" w:rsidRDefault="004900A0" w:rsidP="0083390E">
      <w:pPr>
        <w:rPr>
          <w:rFonts w:ascii="黑体" w:eastAsia="黑体" w:hAnsi="黑体"/>
          <w:sz w:val="32"/>
          <w:szCs w:val="32"/>
        </w:rPr>
      </w:pPr>
      <w:r w:rsidRPr="00FE3268">
        <w:rPr>
          <w:rFonts w:ascii="黑体" w:eastAsia="黑体" w:hAnsi="黑体" w:hint="eastAsia"/>
          <w:sz w:val="32"/>
          <w:szCs w:val="32"/>
        </w:rPr>
        <w:t>二、企业注销</w:t>
      </w:r>
    </w:p>
    <w:p w14:paraId="29069104" w14:textId="04310BCC" w:rsidR="004900A0" w:rsidRPr="008B16F3" w:rsidRDefault="004900A0" w:rsidP="008B16F3">
      <w:pPr>
        <w:rPr>
          <w:rFonts w:ascii="微软雅黑" w:eastAsia="微软雅黑" w:hAnsi="微软雅黑"/>
          <w:b/>
          <w:color w:val="00B0F0"/>
        </w:rPr>
      </w:pPr>
      <w:r w:rsidRPr="008B16F3">
        <w:rPr>
          <w:rFonts w:ascii="微软雅黑" w:eastAsia="微软雅黑" w:hAnsi="微软雅黑" w:hint="eastAsia"/>
          <w:b/>
          <w:color w:val="00B0F0"/>
        </w:rPr>
        <w:t>1、发布注销公告</w:t>
      </w:r>
    </w:p>
    <w:p w14:paraId="689E39CB" w14:textId="51D85AA1" w:rsidR="00FE3268" w:rsidRDefault="00FE3268" w:rsidP="00FE3268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点击“我要注销”</w:t>
      </w:r>
    </w:p>
    <w:p w14:paraId="7419B5C4" w14:textId="6288F903" w:rsidR="00F672CF" w:rsidRDefault="00F672CF" w:rsidP="00FE3268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F8AFD0C" wp14:editId="46C083B1">
            <wp:extent cx="5615940" cy="935355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5CE84" w14:textId="531080DE" w:rsidR="00F672CF" w:rsidRDefault="00F672CF" w:rsidP="00FE3268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选择“发布注销公告”</w:t>
      </w:r>
    </w:p>
    <w:p w14:paraId="3B2C9DD0" w14:textId="70681235" w:rsidR="00F672CF" w:rsidRDefault="00F672CF" w:rsidP="00FE3268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3B30FA2" wp14:editId="19FF40DD">
            <wp:extent cx="5615940" cy="1222375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F76BC" w14:textId="3097D282" w:rsidR="00F672CF" w:rsidRDefault="00F672CF" w:rsidP="00FE3268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跳转至国家企业信用信息公示系统（山东站），登录</w:t>
      </w:r>
    </w:p>
    <w:p w14:paraId="4B738E82" w14:textId="2E12223B" w:rsidR="00F672CF" w:rsidRDefault="00F672CF" w:rsidP="00FE3268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0D0D574" wp14:editId="68EED945">
            <wp:extent cx="4108450" cy="2083027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9969" cy="209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7F612" w14:textId="051A6E3C" w:rsidR="00F672CF" w:rsidRDefault="00F672CF" w:rsidP="00FE3268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登录后选择“注销公告填报”，按要求填写发布</w:t>
      </w:r>
    </w:p>
    <w:p w14:paraId="62039716" w14:textId="34E6E289" w:rsidR="00F672CF" w:rsidRPr="0083390E" w:rsidRDefault="00F672CF" w:rsidP="00FE3268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88D8221" wp14:editId="3ABB2E29">
            <wp:extent cx="5615940" cy="992505"/>
            <wp:effectExtent l="0" t="0" r="381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B94BA" w14:textId="39E6B14A" w:rsidR="004900A0" w:rsidRPr="008B16F3" w:rsidRDefault="004900A0" w:rsidP="0083390E">
      <w:pPr>
        <w:rPr>
          <w:rFonts w:ascii="微软雅黑" w:eastAsia="微软雅黑" w:hAnsi="微软雅黑"/>
          <w:b/>
          <w:color w:val="00B0F0"/>
        </w:rPr>
      </w:pPr>
      <w:r w:rsidRPr="008B16F3">
        <w:rPr>
          <w:rFonts w:ascii="微软雅黑" w:eastAsia="微软雅黑" w:hAnsi="微软雅黑" w:hint="eastAsia"/>
          <w:b/>
          <w:color w:val="00B0F0"/>
        </w:rPr>
        <w:t>2、清算组网上备案</w:t>
      </w:r>
    </w:p>
    <w:p w14:paraId="622C27EA" w14:textId="6B478705" w:rsidR="00F672CF" w:rsidRDefault="00F672CF" w:rsidP="0083390E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同上，进入“注销公告填报”模块，选择“清算组备案”，按要求填写发布</w:t>
      </w:r>
    </w:p>
    <w:p w14:paraId="2F6B4284" w14:textId="636023C5" w:rsidR="00F672CF" w:rsidRPr="0083390E" w:rsidRDefault="00F672CF" w:rsidP="0083390E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A4930A1" wp14:editId="2EE9E4C1">
            <wp:extent cx="5615940" cy="2415540"/>
            <wp:effectExtent l="0" t="0" r="381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05797" w14:textId="16515FBF" w:rsidR="004900A0" w:rsidRPr="008B16F3" w:rsidRDefault="004900A0" w:rsidP="0083390E">
      <w:pPr>
        <w:rPr>
          <w:rFonts w:ascii="微软雅黑" w:eastAsia="微软雅黑" w:hAnsi="微软雅黑"/>
          <w:b/>
          <w:color w:val="00B0F0"/>
        </w:rPr>
      </w:pPr>
      <w:r w:rsidRPr="008B16F3">
        <w:rPr>
          <w:rFonts w:ascii="微软雅黑" w:eastAsia="微软雅黑" w:hAnsi="微软雅黑" w:hint="eastAsia"/>
          <w:b/>
          <w:color w:val="00B0F0"/>
        </w:rPr>
        <w:t>3、</w:t>
      </w:r>
      <w:r w:rsidR="00F672CF" w:rsidRPr="008B16F3">
        <w:rPr>
          <w:rFonts w:ascii="微软雅黑" w:eastAsia="微软雅黑" w:hAnsi="微软雅黑" w:hint="eastAsia"/>
          <w:b/>
          <w:color w:val="00B0F0"/>
        </w:rPr>
        <w:t>营业执照</w:t>
      </w:r>
      <w:r w:rsidRPr="008B16F3">
        <w:rPr>
          <w:rFonts w:ascii="微软雅黑" w:eastAsia="微软雅黑" w:hAnsi="微软雅黑" w:hint="eastAsia"/>
          <w:b/>
          <w:color w:val="00B0F0"/>
        </w:rPr>
        <w:t>注销</w:t>
      </w:r>
    </w:p>
    <w:p w14:paraId="5956DDA7" w14:textId="77777777" w:rsidR="00F672CF" w:rsidRDefault="00F672CF" w:rsidP="00F672C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点击“我要注销”</w:t>
      </w:r>
    </w:p>
    <w:p w14:paraId="7482459A" w14:textId="77777777" w:rsidR="00F672CF" w:rsidRDefault="00F672CF" w:rsidP="00F672CF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017F70B" wp14:editId="626D6518">
            <wp:extent cx="5615940" cy="935355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52167" w14:textId="0F10D3BA" w:rsidR="00F672CF" w:rsidRDefault="00F672CF" w:rsidP="00F672C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选择“普通注销”</w:t>
      </w:r>
    </w:p>
    <w:p w14:paraId="73CF3B04" w14:textId="77777777" w:rsidR="00F672CF" w:rsidRDefault="00F672CF" w:rsidP="00F672CF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9CC2C8D" wp14:editId="48D5E71A">
            <wp:extent cx="5615940" cy="1222375"/>
            <wp:effectExtent l="0" t="0" r="38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681D5" w14:textId="068AE55C" w:rsidR="00F672CF" w:rsidRDefault="00F672CF" w:rsidP="00F672CF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进入工商系统登录页面，按系统要求录入必填信息。</w:t>
      </w:r>
    </w:p>
    <w:p w14:paraId="198DABBA" w14:textId="27B03228" w:rsidR="00F672CF" w:rsidRPr="0083390E" w:rsidRDefault="00F672CF" w:rsidP="00F672CF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录入过程中，系统会自动判别企业状态并醒目提示：（1）企业的税务登记是否注销完毕；（2）企业社保登记是否注销完毕；（3）企业是否涉及海关、商务等部门注销业务。</w:t>
      </w:r>
    </w:p>
    <w:p w14:paraId="6D0EC7F0" w14:textId="77777777" w:rsidR="00F672CF" w:rsidRDefault="00F672CF" w:rsidP="0083390E">
      <w:pPr>
        <w:rPr>
          <w:rFonts w:ascii="微软雅黑" w:eastAsia="微软雅黑" w:hAnsi="微软雅黑"/>
        </w:rPr>
      </w:pPr>
    </w:p>
    <w:p w14:paraId="2FB82DBE" w14:textId="77777777" w:rsidR="008B16F3" w:rsidRDefault="004900A0" w:rsidP="0083390E">
      <w:pPr>
        <w:rPr>
          <w:rFonts w:ascii="微软雅黑" w:eastAsia="微软雅黑" w:hAnsi="微软雅黑"/>
          <w:b/>
          <w:color w:val="00B0F0"/>
        </w:rPr>
      </w:pPr>
      <w:r w:rsidRPr="008B16F3">
        <w:rPr>
          <w:rFonts w:ascii="微软雅黑" w:eastAsia="微软雅黑" w:hAnsi="微软雅黑" w:hint="eastAsia"/>
          <w:b/>
          <w:color w:val="00B0F0"/>
        </w:rPr>
        <w:t>4、税务注销</w:t>
      </w:r>
    </w:p>
    <w:p w14:paraId="289F09BD" w14:textId="32277B76" w:rsidR="004900A0" w:rsidRDefault="003B1838" w:rsidP="0083390E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系统会自动提示企业（1）需现场办理（2）网上办理</w:t>
      </w:r>
    </w:p>
    <w:p w14:paraId="26D9098C" w14:textId="77777777" w:rsidR="003B1838" w:rsidRDefault="003B1838" w:rsidP="000E43B4">
      <w:pPr>
        <w:spacing w:line="0" w:lineRule="atLeast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（1）现场办理。企业赴各税务办事大厅，现场提交材料办理税务注销；</w:t>
      </w:r>
    </w:p>
    <w:p w14:paraId="41F834CE" w14:textId="79A33DFE" w:rsidR="00F672CF" w:rsidRPr="0083390E" w:rsidRDefault="003B1838" w:rsidP="000E43B4">
      <w:pPr>
        <w:spacing w:line="0" w:lineRule="atLeast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（2）网上办理。在平台首页“</w:t>
      </w:r>
      <w:r w:rsidRPr="00825C42">
        <w:rPr>
          <w:rFonts w:ascii="微软雅黑" w:eastAsia="微软雅黑" w:hAnsi="微软雅黑" w:hint="eastAsia"/>
        </w:rPr>
        <w:t>我要单独办理</w:t>
      </w:r>
      <w:r>
        <w:rPr>
          <w:rFonts w:ascii="微软雅黑" w:eastAsia="微软雅黑" w:hAnsi="微软雅黑" w:hint="eastAsia"/>
        </w:rPr>
        <w:t>”模块中选择“税务业务”，登录后办理。</w:t>
      </w:r>
    </w:p>
    <w:p w14:paraId="65E93035" w14:textId="068E3F2D" w:rsidR="004900A0" w:rsidRPr="008B16F3" w:rsidRDefault="00F672CF" w:rsidP="0083390E">
      <w:pPr>
        <w:rPr>
          <w:rFonts w:ascii="微软雅黑" w:eastAsia="微软雅黑" w:hAnsi="微软雅黑"/>
          <w:b/>
          <w:color w:val="00B0F0"/>
        </w:rPr>
      </w:pPr>
      <w:r w:rsidRPr="008B16F3">
        <w:rPr>
          <w:rFonts w:ascii="微软雅黑" w:eastAsia="微软雅黑" w:hAnsi="微软雅黑"/>
          <w:b/>
          <w:color w:val="00B0F0"/>
        </w:rPr>
        <w:t>5</w:t>
      </w:r>
      <w:r w:rsidR="004900A0" w:rsidRPr="008B16F3">
        <w:rPr>
          <w:rFonts w:ascii="微软雅黑" w:eastAsia="微软雅黑" w:hAnsi="微软雅黑" w:hint="eastAsia"/>
          <w:b/>
          <w:color w:val="00B0F0"/>
        </w:rPr>
        <w:t>、海关注销</w:t>
      </w:r>
    </w:p>
    <w:p w14:paraId="1A1A453E" w14:textId="2C4FFB55" w:rsidR="003B1838" w:rsidRPr="0083390E" w:rsidRDefault="003B1838" w:rsidP="003B1838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r>
        <w:rPr>
          <w:rFonts w:ascii="微软雅黑" w:eastAsia="微软雅黑" w:hAnsi="微软雅黑" w:hint="eastAsia"/>
        </w:rPr>
        <w:t>若企业涉及海关业务，系统能自动判断，并在工商注销登记页面录入时一并采集海关注销所需信息，后台自动流转。企业办理</w:t>
      </w:r>
      <w:proofErr w:type="gramStart"/>
      <w:r>
        <w:rPr>
          <w:rFonts w:ascii="微软雅黑" w:eastAsia="微软雅黑" w:hAnsi="微软雅黑" w:hint="eastAsia"/>
        </w:rPr>
        <w:t>完工商登记</w:t>
      </w:r>
      <w:proofErr w:type="gramEnd"/>
      <w:r>
        <w:rPr>
          <w:rFonts w:ascii="微软雅黑" w:eastAsia="微软雅黑" w:hAnsi="微软雅黑" w:hint="eastAsia"/>
        </w:rPr>
        <w:t>后，可随时在首页“企业办事进度查询”栏目查询海关等部门办理进度。</w:t>
      </w:r>
    </w:p>
    <w:p w14:paraId="0F3D0F82" w14:textId="5DE7553F" w:rsidR="004900A0" w:rsidRPr="008B16F3" w:rsidRDefault="00F672CF" w:rsidP="0083390E">
      <w:pPr>
        <w:rPr>
          <w:rFonts w:ascii="微软雅黑" w:eastAsia="微软雅黑" w:hAnsi="微软雅黑"/>
          <w:b/>
          <w:color w:val="00B0F0"/>
        </w:rPr>
      </w:pPr>
      <w:r w:rsidRPr="008B16F3">
        <w:rPr>
          <w:rFonts w:ascii="微软雅黑" w:eastAsia="微软雅黑" w:hAnsi="微软雅黑"/>
          <w:b/>
          <w:color w:val="00B0F0"/>
        </w:rPr>
        <w:t>6</w:t>
      </w:r>
      <w:r w:rsidR="004900A0" w:rsidRPr="008B16F3">
        <w:rPr>
          <w:rFonts w:ascii="微软雅黑" w:eastAsia="微软雅黑" w:hAnsi="微软雅黑" w:hint="eastAsia"/>
          <w:b/>
          <w:color w:val="00B0F0"/>
        </w:rPr>
        <w:t>、商务注销</w:t>
      </w:r>
    </w:p>
    <w:p w14:paraId="0EBE4A26" w14:textId="3BA9E3A5" w:rsidR="003B1838" w:rsidRPr="0083390E" w:rsidRDefault="003B1838" w:rsidP="000E43B4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r>
        <w:rPr>
          <w:rFonts w:ascii="微软雅黑" w:eastAsia="微软雅黑" w:hAnsi="微软雅黑" w:hint="eastAsia"/>
        </w:rPr>
        <w:t>涉及</w:t>
      </w:r>
      <w:r w:rsidRPr="003B1838">
        <w:rPr>
          <w:rFonts w:ascii="微软雅黑" w:eastAsia="微软雅黑" w:hAnsi="微软雅黑" w:hint="eastAsia"/>
        </w:rPr>
        <w:t>外商投资准入特别管理措施（负面清单）</w:t>
      </w:r>
      <w:r>
        <w:rPr>
          <w:rFonts w:ascii="微软雅黑" w:eastAsia="微软雅黑" w:hAnsi="微软雅黑" w:hint="eastAsia"/>
        </w:rPr>
        <w:t>内的外资企业注销，需办理商务备案注销。随着我国逐渐</w:t>
      </w:r>
      <w:r w:rsidR="000E43B4">
        <w:rPr>
          <w:rFonts w:ascii="微软雅黑" w:eastAsia="微软雅黑" w:hAnsi="微软雅黑" w:hint="eastAsia"/>
        </w:rPr>
        <w:t>扩大开放</w:t>
      </w:r>
      <w:r>
        <w:rPr>
          <w:rFonts w:ascii="微软雅黑" w:eastAsia="微软雅黑" w:hAnsi="微软雅黑" w:hint="eastAsia"/>
        </w:rPr>
        <w:t>，该业务涉及面极小，具体办理方式请联系各区（市）商务部门窗口咨询。</w:t>
      </w:r>
    </w:p>
    <w:p w14:paraId="3CCE7153" w14:textId="56DE612E" w:rsidR="004900A0" w:rsidRPr="003B1838" w:rsidRDefault="004900A0" w:rsidP="0083390E">
      <w:pPr>
        <w:rPr>
          <w:rFonts w:ascii="微软雅黑" w:eastAsia="微软雅黑" w:hAnsi="微软雅黑"/>
        </w:rPr>
      </w:pPr>
    </w:p>
    <w:p w14:paraId="2C430E5C" w14:textId="2EF39336" w:rsidR="004900A0" w:rsidRPr="008B16F3" w:rsidRDefault="004900A0" w:rsidP="0083390E">
      <w:pPr>
        <w:rPr>
          <w:rFonts w:ascii="黑体" w:eastAsia="黑体" w:hAnsi="黑体"/>
          <w:sz w:val="32"/>
          <w:szCs w:val="32"/>
        </w:rPr>
      </w:pPr>
      <w:r w:rsidRPr="008B16F3">
        <w:rPr>
          <w:rFonts w:ascii="黑体" w:eastAsia="黑体" w:hAnsi="黑体" w:hint="eastAsia"/>
          <w:sz w:val="32"/>
          <w:szCs w:val="32"/>
        </w:rPr>
        <w:t>三、办理状态查询</w:t>
      </w:r>
    </w:p>
    <w:p w14:paraId="0BB3B865" w14:textId="77777777" w:rsidR="008B16F3" w:rsidRPr="008B16F3" w:rsidRDefault="008B16F3" w:rsidP="008B16F3">
      <w:pPr>
        <w:spacing w:line="0" w:lineRule="atLeast"/>
        <w:rPr>
          <w:rFonts w:ascii="微软雅黑" w:eastAsia="微软雅黑" w:hAnsi="微软雅黑"/>
          <w:b/>
          <w:color w:val="00B0F0"/>
        </w:rPr>
      </w:pPr>
      <w:r w:rsidRPr="008B16F3">
        <w:rPr>
          <w:rFonts w:ascii="微软雅黑" w:eastAsia="微软雅黑" w:hAnsi="微软雅黑"/>
          <w:b/>
          <w:color w:val="00B0F0"/>
        </w:rPr>
        <w:t>1</w:t>
      </w:r>
      <w:r w:rsidRPr="008B16F3">
        <w:rPr>
          <w:rFonts w:ascii="微软雅黑" w:eastAsia="微软雅黑" w:hAnsi="微软雅黑" w:hint="eastAsia"/>
          <w:b/>
          <w:color w:val="00B0F0"/>
        </w:rPr>
        <w:t>、</w:t>
      </w:r>
      <w:r w:rsidRPr="008B16F3">
        <w:rPr>
          <w:rFonts w:ascii="微软雅黑" w:eastAsia="微软雅黑" w:hAnsi="微软雅黑"/>
          <w:b/>
          <w:color w:val="00B0F0"/>
        </w:rPr>
        <w:t>企业开办</w:t>
      </w:r>
    </w:p>
    <w:p w14:paraId="231A8021" w14:textId="5FD50F2A" w:rsidR="008B16F3" w:rsidRDefault="008B16F3" w:rsidP="008B16F3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lastRenderedPageBreak/>
        <w:t>点击</w:t>
      </w:r>
      <w:r>
        <w:rPr>
          <w:rFonts w:ascii="微软雅黑" w:eastAsia="微软雅黑" w:hAnsi="微软雅黑" w:hint="eastAsia"/>
        </w:rPr>
        <w:t>“企业</w:t>
      </w:r>
      <w:r>
        <w:rPr>
          <w:rFonts w:ascii="微软雅黑" w:eastAsia="微软雅黑" w:hAnsi="微软雅黑"/>
        </w:rPr>
        <w:t>办事进度查询</w:t>
      </w:r>
      <w:r>
        <w:rPr>
          <w:rFonts w:ascii="微软雅黑" w:eastAsia="微软雅黑" w:hAnsi="微软雅黑" w:hint="eastAsia"/>
        </w:rPr>
        <w:t>”</w:t>
      </w:r>
    </w:p>
    <w:p w14:paraId="7EE4F7E6" w14:textId="6F54FD2F" w:rsidR="008B16F3" w:rsidRDefault="008B16F3" w:rsidP="0083390E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5B6656C" wp14:editId="05AEAEDA">
            <wp:extent cx="5615940" cy="1046480"/>
            <wp:effectExtent l="0" t="0" r="381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1E25F" w14:textId="1DD28C87" w:rsidR="008B16F3" w:rsidRDefault="008B16F3" w:rsidP="0083390E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输入</w:t>
      </w:r>
      <w:r>
        <w:rPr>
          <w:rFonts w:ascii="微软雅黑" w:eastAsia="微软雅黑" w:hAnsi="微软雅黑"/>
        </w:rPr>
        <w:t>企业名称，查询办理状态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如下图</w:t>
      </w:r>
    </w:p>
    <w:p w14:paraId="3165E319" w14:textId="69BECBF5" w:rsidR="008B16F3" w:rsidRPr="008B16F3" w:rsidRDefault="008B16F3" w:rsidP="0083390E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7A35323" wp14:editId="2C6D6A47">
            <wp:extent cx="5615940" cy="3143885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C439A" w14:textId="77777777" w:rsidR="008B16F3" w:rsidRPr="008B16F3" w:rsidRDefault="008B16F3" w:rsidP="0083390E">
      <w:pPr>
        <w:rPr>
          <w:rFonts w:ascii="微软雅黑" w:eastAsia="微软雅黑" w:hAnsi="微软雅黑"/>
          <w:b/>
          <w:color w:val="00B0F0"/>
        </w:rPr>
      </w:pPr>
      <w:r w:rsidRPr="008B16F3">
        <w:rPr>
          <w:rFonts w:ascii="微软雅黑" w:eastAsia="微软雅黑" w:hAnsi="微软雅黑"/>
          <w:b/>
          <w:color w:val="00B0F0"/>
        </w:rPr>
        <w:t>2</w:t>
      </w:r>
      <w:r w:rsidRPr="008B16F3">
        <w:rPr>
          <w:rFonts w:ascii="微软雅黑" w:eastAsia="微软雅黑" w:hAnsi="微软雅黑" w:hint="eastAsia"/>
          <w:b/>
          <w:color w:val="00B0F0"/>
        </w:rPr>
        <w:t>、</w:t>
      </w:r>
      <w:r w:rsidRPr="008B16F3">
        <w:rPr>
          <w:rFonts w:ascii="微软雅黑" w:eastAsia="微软雅黑" w:hAnsi="微软雅黑"/>
          <w:b/>
          <w:color w:val="00B0F0"/>
        </w:rPr>
        <w:t>企业</w:t>
      </w:r>
      <w:r w:rsidRPr="008B16F3">
        <w:rPr>
          <w:rFonts w:ascii="微软雅黑" w:eastAsia="微软雅黑" w:hAnsi="微软雅黑" w:hint="eastAsia"/>
          <w:b/>
          <w:color w:val="00B0F0"/>
        </w:rPr>
        <w:t>注销</w:t>
      </w:r>
    </w:p>
    <w:p w14:paraId="4D9B427F" w14:textId="050C5F9A" w:rsidR="008B16F3" w:rsidRDefault="008B16F3" w:rsidP="0083390E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输入“</w:t>
      </w:r>
      <w:r>
        <w:rPr>
          <w:rFonts w:ascii="微软雅黑" w:eastAsia="微软雅黑" w:hAnsi="微软雅黑" w:hint="eastAsia"/>
        </w:rPr>
        <w:t>企业</w:t>
      </w:r>
      <w:r>
        <w:rPr>
          <w:rFonts w:ascii="微软雅黑" w:eastAsia="微软雅黑" w:hAnsi="微软雅黑"/>
        </w:rPr>
        <w:t>名称”</w:t>
      </w:r>
      <w:r>
        <w:rPr>
          <w:rFonts w:ascii="微软雅黑" w:eastAsia="微软雅黑" w:hAnsi="微软雅黑" w:hint="eastAsia"/>
        </w:rPr>
        <w:t>或</w:t>
      </w:r>
      <w:r>
        <w:rPr>
          <w:rFonts w:ascii="微软雅黑" w:eastAsia="微软雅黑" w:hAnsi="微软雅黑"/>
        </w:rPr>
        <w:t>“</w:t>
      </w:r>
      <w:r>
        <w:rPr>
          <w:rFonts w:ascii="微软雅黑" w:eastAsia="微软雅黑" w:hAnsi="微软雅黑" w:hint="eastAsia"/>
        </w:rPr>
        <w:t>统一社会</w:t>
      </w:r>
      <w:r>
        <w:rPr>
          <w:rFonts w:ascii="微软雅黑" w:eastAsia="微软雅黑" w:hAnsi="微软雅黑"/>
        </w:rPr>
        <w:t>信用代码”</w:t>
      </w:r>
      <w:r>
        <w:rPr>
          <w:rFonts w:ascii="微软雅黑" w:eastAsia="微软雅黑" w:hAnsi="微软雅黑" w:hint="eastAsia"/>
        </w:rPr>
        <w:t>，查询结果</w:t>
      </w:r>
      <w:r>
        <w:rPr>
          <w:rFonts w:ascii="微软雅黑" w:eastAsia="微软雅黑" w:hAnsi="微软雅黑"/>
        </w:rPr>
        <w:t>如下图</w:t>
      </w:r>
    </w:p>
    <w:p w14:paraId="759CF631" w14:textId="6F0C65B4" w:rsidR="008B16F3" w:rsidRPr="008B16F3" w:rsidRDefault="008B16F3" w:rsidP="0083390E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49A6A5CC" wp14:editId="0A1F3562">
            <wp:extent cx="5615940" cy="362712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9139F" w14:textId="77777777" w:rsidR="008B16F3" w:rsidRDefault="008B16F3" w:rsidP="0083390E">
      <w:pPr>
        <w:rPr>
          <w:rFonts w:ascii="黑体" w:eastAsia="黑体" w:hAnsi="黑体"/>
          <w:sz w:val="32"/>
          <w:szCs w:val="32"/>
        </w:rPr>
      </w:pPr>
    </w:p>
    <w:p w14:paraId="57B9B58B" w14:textId="3F7A4EAD" w:rsidR="004900A0" w:rsidRPr="008B16F3" w:rsidRDefault="004900A0" w:rsidP="0083390E">
      <w:pPr>
        <w:rPr>
          <w:rFonts w:ascii="黑体" w:eastAsia="黑体" w:hAnsi="黑体"/>
          <w:sz w:val="32"/>
          <w:szCs w:val="32"/>
        </w:rPr>
      </w:pPr>
      <w:r w:rsidRPr="008B16F3">
        <w:rPr>
          <w:rFonts w:ascii="黑体" w:eastAsia="黑体" w:hAnsi="黑体" w:hint="eastAsia"/>
          <w:sz w:val="32"/>
          <w:szCs w:val="32"/>
        </w:rPr>
        <w:t>四、特色服务</w:t>
      </w:r>
    </w:p>
    <w:p w14:paraId="775BE1E5" w14:textId="27E6AACC" w:rsidR="004900A0" w:rsidRPr="008B16F3" w:rsidRDefault="004900A0" w:rsidP="0083390E">
      <w:pPr>
        <w:rPr>
          <w:rFonts w:ascii="微软雅黑" w:eastAsia="微软雅黑" w:hAnsi="微软雅黑"/>
          <w:b/>
          <w:color w:val="00B0F0"/>
        </w:rPr>
      </w:pPr>
      <w:r w:rsidRPr="008B16F3">
        <w:rPr>
          <w:rFonts w:ascii="微软雅黑" w:eastAsia="微软雅黑" w:hAnsi="微软雅黑" w:hint="eastAsia"/>
          <w:b/>
          <w:color w:val="00B0F0"/>
        </w:rPr>
        <w:t>1、营业执照自助打印</w:t>
      </w:r>
    </w:p>
    <w:p w14:paraId="3F1FA5AB" w14:textId="37A29BD5" w:rsidR="008B16F3" w:rsidRDefault="008B16F3" w:rsidP="008B16F3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企业</w:t>
      </w:r>
      <w:r>
        <w:rPr>
          <w:rFonts w:ascii="微软雅黑" w:eastAsia="微软雅黑" w:hAnsi="微软雅黑"/>
        </w:rPr>
        <w:t>设立登记核准后，</w:t>
      </w:r>
      <w:r>
        <w:rPr>
          <w:rFonts w:ascii="微软雅黑" w:eastAsia="微软雅黑" w:hAnsi="微软雅黑" w:hint="eastAsia"/>
        </w:rPr>
        <w:t>法定代表人</w:t>
      </w:r>
      <w:r>
        <w:rPr>
          <w:rFonts w:ascii="微软雅黑" w:eastAsia="微软雅黑" w:hAnsi="微软雅黑"/>
        </w:rPr>
        <w:t>或授权委托人可以</w:t>
      </w:r>
      <w:r>
        <w:rPr>
          <w:rFonts w:ascii="微软雅黑" w:eastAsia="微软雅黑" w:hAnsi="微软雅黑" w:hint="eastAsia"/>
        </w:rPr>
        <w:t>持</w:t>
      </w:r>
      <w:r>
        <w:rPr>
          <w:rFonts w:ascii="微软雅黑" w:eastAsia="微软雅黑" w:hAnsi="微软雅黑"/>
        </w:rPr>
        <w:t>本人身份证，到就近银行自助打印营业执照。</w:t>
      </w:r>
      <w:r>
        <w:rPr>
          <w:rFonts w:ascii="微软雅黑" w:eastAsia="微软雅黑" w:hAnsi="微软雅黑" w:hint="eastAsia"/>
        </w:rPr>
        <w:t>在平台首页“特色服务”模块中选择“执照自助</w:t>
      </w:r>
      <w:r>
        <w:rPr>
          <w:rFonts w:ascii="微软雅黑" w:eastAsia="微软雅黑" w:hAnsi="微软雅黑"/>
        </w:rPr>
        <w:t>打印</w:t>
      </w:r>
      <w:r>
        <w:rPr>
          <w:rFonts w:ascii="微软雅黑" w:eastAsia="微软雅黑" w:hAnsi="微软雅黑" w:hint="eastAsia"/>
        </w:rPr>
        <w:t>”，进入页面可</w:t>
      </w:r>
      <w:r>
        <w:rPr>
          <w:rFonts w:ascii="微软雅黑" w:eastAsia="微软雅黑" w:hAnsi="微软雅黑"/>
        </w:rPr>
        <w:t>查看</w:t>
      </w:r>
      <w:proofErr w:type="gramStart"/>
      <w:r>
        <w:rPr>
          <w:rFonts w:ascii="微软雅黑" w:eastAsia="微软雅黑" w:hAnsi="微软雅黑"/>
        </w:rPr>
        <w:t>自助打照机</w:t>
      </w:r>
      <w:proofErr w:type="gramEnd"/>
      <w:r>
        <w:rPr>
          <w:rFonts w:ascii="微软雅黑" w:eastAsia="微软雅黑" w:hAnsi="微软雅黑"/>
        </w:rPr>
        <w:t>位置</w:t>
      </w:r>
      <w:r>
        <w:rPr>
          <w:rFonts w:ascii="微软雅黑" w:eastAsia="微软雅黑" w:hAnsi="微软雅黑" w:hint="eastAsia"/>
        </w:rPr>
        <w:t>。</w:t>
      </w:r>
    </w:p>
    <w:p w14:paraId="5733118D" w14:textId="095A8ECD" w:rsidR="008B16F3" w:rsidRDefault="008B16F3" w:rsidP="0083390E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CED4E99" wp14:editId="0EBE4072">
            <wp:extent cx="5615940" cy="145288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5156D" w14:textId="49AE7DC2" w:rsidR="008B16F3" w:rsidRDefault="008B16F3" w:rsidP="0083390E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查询</w:t>
      </w:r>
      <w:r>
        <w:rPr>
          <w:rFonts w:ascii="微软雅黑" w:eastAsia="微软雅黑" w:hAnsi="微软雅黑"/>
        </w:rPr>
        <w:t>结果如下：</w:t>
      </w:r>
    </w:p>
    <w:p w14:paraId="29B2A01B" w14:textId="1BDA6396" w:rsidR="008B16F3" w:rsidRPr="008B16F3" w:rsidRDefault="007B7CF0" w:rsidP="0083390E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42B2B44" wp14:editId="0B33F02A">
            <wp:extent cx="5615940" cy="2399665"/>
            <wp:effectExtent l="0" t="0" r="381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08C4C" w14:textId="4CA15AED" w:rsidR="004900A0" w:rsidRPr="0068263A" w:rsidRDefault="004900A0" w:rsidP="0083390E">
      <w:pPr>
        <w:rPr>
          <w:rFonts w:ascii="微软雅黑" w:eastAsia="微软雅黑" w:hAnsi="微软雅黑"/>
          <w:b/>
          <w:color w:val="00B0F0"/>
        </w:rPr>
      </w:pPr>
      <w:r w:rsidRPr="0068263A">
        <w:rPr>
          <w:rFonts w:ascii="微软雅黑" w:eastAsia="微软雅黑" w:hAnsi="微软雅黑" w:hint="eastAsia"/>
          <w:b/>
          <w:color w:val="00B0F0"/>
        </w:rPr>
        <w:t>2、</w:t>
      </w:r>
      <w:proofErr w:type="gramStart"/>
      <w:r w:rsidRPr="0068263A">
        <w:rPr>
          <w:rFonts w:ascii="微软雅黑" w:eastAsia="微软雅黑" w:hAnsi="微软雅黑" w:hint="eastAsia"/>
          <w:b/>
          <w:color w:val="00B0F0"/>
        </w:rPr>
        <w:t>医</w:t>
      </w:r>
      <w:proofErr w:type="gramEnd"/>
      <w:r w:rsidRPr="0068263A">
        <w:rPr>
          <w:rFonts w:ascii="微软雅黑" w:eastAsia="微软雅黑" w:hAnsi="微软雅黑" w:hint="eastAsia"/>
          <w:b/>
          <w:color w:val="00B0F0"/>
        </w:rPr>
        <w:t>保业务</w:t>
      </w:r>
    </w:p>
    <w:p w14:paraId="652A08E4" w14:textId="3BA98AB2" w:rsidR="0068263A" w:rsidRDefault="0068263A" w:rsidP="0083390E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在平台首页“特色服务”模块中选择“医保”，进入</w:t>
      </w:r>
      <w:bookmarkStart w:id="0" w:name="_GoBack"/>
      <w:bookmarkEnd w:id="0"/>
      <w:r>
        <w:rPr>
          <w:rFonts w:ascii="微软雅黑" w:eastAsia="微软雅黑" w:hAnsi="微软雅黑" w:hint="eastAsia"/>
        </w:rPr>
        <w:t>市</w:t>
      </w:r>
      <w:proofErr w:type="gramStart"/>
      <w:r>
        <w:rPr>
          <w:rFonts w:ascii="微软雅黑" w:eastAsia="微软雅黑" w:hAnsi="微软雅黑"/>
        </w:rPr>
        <w:t>医</w:t>
      </w:r>
      <w:proofErr w:type="gramEnd"/>
      <w:r>
        <w:rPr>
          <w:rFonts w:ascii="微软雅黑" w:eastAsia="微软雅黑" w:hAnsi="微软雅黑"/>
        </w:rPr>
        <w:t>保局</w:t>
      </w:r>
      <w:r>
        <w:rPr>
          <w:rFonts w:ascii="微软雅黑" w:eastAsia="微软雅黑" w:hAnsi="微软雅黑" w:hint="eastAsia"/>
        </w:rPr>
        <w:t>页面办理业务</w:t>
      </w:r>
    </w:p>
    <w:p w14:paraId="6A51F64A" w14:textId="723AA43B" w:rsidR="008B16F3" w:rsidRDefault="0068263A" w:rsidP="0083390E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4BC3ADA" wp14:editId="4C5AA60F">
            <wp:extent cx="1496291" cy="1028700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00537" cy="103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B55E8" w14:textId="062AEF33" w:rsidR="0068263A" w:rsidRPr="0083390E" w:rsidRDefault="0068263A" w:rsidP="0083390E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8272276" wp14:editId="3F9BE973">
            <wp:extent cx="5615940" cy="1173480"/>
            <wp:effectExtent l="0" t="0" r="381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4A104" w14:textId="5B57B598" w:rsidR="004900A0" w:rsidRPr="0068263A" w:rsidRDefault="004900A0" w:rsidP="0083390E">
      <w:pPr>
        <w:rPr>
          <w:rFonts w:ascii="微软雅黑" w:eastAsia="微软雅黑" w:hAnsi="微软雅黑"/>
          <w:b/>
          <w:color w:val="00B0F0"/>
        </w:rPr>
      </w:pPr>
      <w:r w:rsidRPr="0068263A">
        <w:rPr>
          <w:rFonts w:ascii="微软雅黑" w:eastAsia="微软雅黑" w:hAnsi="微软雅黑" w:hint="eastAsia"/>
          <w:b/>
          <w:color w:val="00B0F0"/>
        </w:rPr>
        <w:t>3、公积金业务</w:t>
      </w:r>
    </w:p>
    <w:p w14:paraId="35B0DDF8" w14:textId="4AB28CC6" w:rsidR="0068263A" w:rsidRDefault="0068263A" w:rsidP="0068263A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在平台首页“特色服务”模块中选择“公积金”，进入市公积金中心页面办理业务</w:t>
      </w:r>
    </w:p>
    <w:p w14:paraId="4EDE79BC" w14:textId="7BDB4DF1" w:rsidR="0068263A" w:rsidRDefault="0068263A" w:rsidP="0083390E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242CD44" wp14:editId="7B76139C">
            <wp:extent cx="1501140" cy="1069157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20139" cy="108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A0393" w14:textId="2DCBCED4" w:rsidR="0068263A" w:rsidRPr="0068263A" w:rsidRDefault="0068263A" w:rsidP="0083390E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ECA5F46" wp14:editId="111C5C01">
            <wp:extent cx="5615940" cy="975360"/>
            <wp:effectExtent l="0" t="0" r="381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410C1" w14:textId="0802531B" w:rsidR="004900A0" w:rsidRPr="0068263A" w:rsidRDefault="004900A0" w:rsidP="0083390E">
      <w:pPr>
        <w:rPr>
          <w:rFonts w:ascii="微软雅黑" w:eastAsia="微软雅黑" w:hAnsi="微软雅黑"/>
          <w:b/>
          <w:color w:val="00B0F0"/>
        </w:rPr>
      </w:pPr>
      <w:r w:rsidRPr="0068263A">
        <w:rPr>
          <w:rFonts w:ascii="微软雅黑" w:eastAsia="微软雅黑" w:hAnsi="微软雅黑" w:hint="eastAsia"/>
          <w:b/>
          <w:color w:val="00B0F0"/>
        </w:rPr>
        <w:t>4、银行免费代办</w:t>
      </w:r>
    </w:p>
    <w:p w14:paraId="77DDBC89" w14:textId="14A74429" w:rsidR="0068263A" w:rsidRDefault="0068263A" w:rsidP="0068263A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在平台首页“特色服务”模块中选择“银行免费</w:t>
      </w:r>
      <w:r>
        <w:rPr>
          <w:rFonts w:ascii="微软雅黑" w:eastAsia="微软雅黑" w:hAnsi="微软雅黑"/>
        </w:rPr>
        <w:t>代办</w:t>
      </w:r>
      <w:r>
        <w:rPr>
          <w:rFonts w:ascii="微软雅黑" w:eastAsia="微软雅黑" w:hAnsi="微软雅黑" w:hint="eastAsia"/>
        </w:rPr>
        <w:t>”。页面</w:t>
      </w:r>
      <w:r>
        <w:rPr>
          <w:rFonts w:ascii="微软雅黑" w:eastAsia="微软雅黑" w:hAnsi="微软雅黑"/>
        </w:rPr>
        <w:t>内的银行机构可以为企业提供营业执照免费代办服务。具体</w:t>
      </w:r>
      <w:r>
        <w:rPr>
          <w:rFonts w:ascii="微软雅黑" w:eastAsia="微软雅黑" w:hAnsi="微软雅黑" w:hint="eastAsia"/>
        </w:rPr>
        <w:t>请</w:t>
      </w:r>
      <w:r>
        <w:rPr>
          <w:rFonts w:ascii="微软雅黑" w:eastAsia="微软雅黑" w:hAnsi="微软雅黑"/>
        </w:rPr>
        <w:t>咨询各银行网点，页面内有银行网点电话。</w:t>
      </w:r>
    </w:p>
    <w:p w14:paraId="5C3AE3E3" w14:textId="3B50F771" w:rsidR="0068263A" w:rsidRDefault="0068263A" w:rsidP="0083390E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18A4B0E" wp14:editId="5216448F">
            <wp:extent cx="1478280" cy="1016973"/>
            <wp:effectExtent l="0" t="0" r="762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96290" cy="102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18D8F" w14:textId="2D7A61DB" w:rsidR="0068263A" w:rsidRDefault="0068263A" w:rsidP="0083390E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B50BF96" wp14:editId="412B1967">
            <wp:extent cx="5615940" cy="2092325"/>
            <wp:effectExtent l="0" t="0" r="381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D571" w14:textId="5E813D87" w:rsidR="0068263A" w:rsidRDefault="0068263A" w:rsidP="0083390E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网点</w:t>
      </w:r>
      <w:r>
        <w:rPr>
          <w:rFonts w:ascii="微软雅黑" w:eastAsia="微软雅黑" w:hAnsi="微软雅黑"/>
        </w:rPr>
        <w:t>电话、地址，如下：</w:t>
      </w:r>
    </w:p>
    <w:p w14:paraId="1F224528" w14:textId="75FF09AA" w:rsidR="0068263A" w:rsidRPr="0068263A" w:rsidRDefault="0068263A" w:rsidP="0083390E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422B9DD" wp14:editId="75DA4AA4">
            <wp:extent cx="5615940" cy="3042920"/>
            <wp:effectExtent l="0" t="0" r="381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E451F" w14:textId="526E787A" w:rsidR="004900A0" w:rsidRPr="0068263A" w:rsidRDefault="004900A0" w:rsidP="0083390E">
      <w:pPr>
        <w:rPr>
          <w:rFonts w:ascii="微软雅黑" w:eastAsia="微软雅黑" w:hAnsi="微软雅黑"/>
          <w:b/>
          <w:color w:val="00B0F0"/>
        </w:rPr>
      </w:pPr>
      <w:r w:rsidRPr="0068263A">
        <w:rPr>
          <w:rFonts w:ascii="微软雅黑" w:eastAsia="微软雅黑" w:hAnsi="微软雅黑" w:hint="eastAsia"/>
          <w:b/>
          <w:color w:val="00B0F0"/>
        </w:rPr>
        <w:t>5、金融服务</w:t>
      </w:r>
    </w:p>
    <w:p w14:paraId="7310C6BF" w14:textId="2EF3BD46" w:rsidR="0068263A" w:rsidRDefault="0068263A" w:rsidP="0068263A">
      <w:pPr>
        <w:spacing w:line="0" w:lineRule="atLeast"/>
        <w:rPr>
          <w:rFonts w:ascii="微软雅黑" w:eastAsia="微软雅黑" w:hAnsi="微软雅黑"/>
          <w:color w:val="333333"/>
          <w:szCs w:val="21"/>
        </w:rPr>
      </w:pPr>
      <w:r>
        <w:rPr>
          <w:rFonts w:ascii="微软雅黑" w:eastAsia="微软雅黑" w:hAnsi="微软雅黑" w:hint="eastAsia"/>
        </w:rPr>
        <w:t>在平台首页“特色服务”模块中选择“金融服务”。</w:t>
      </w:r>
      <w:r>
        <w:rPr>
          <w:rFonts w:ascii="微软雅黑" w:eastAsia="微软雅黑" w:hAnsi="微软雅黑" w:hint="eastAsia"/>
          <w:color w:val="333333"/>
          <w:szCs w:val="21"/>
        </w:rPr>
        <w:t>为更好的助力青岛经济发展，我们从“政银合作”协议银行中精选了部分金融产品。</w:t>
      </w:r>
    </w:p>
    <w:p w14:paraId="57B0FC5F" w14:textId="55A82BED" w:rsidR="0068263A" w:rsidRPr="0083390E" w:rsidRDefault="0068263A" w:rsidP="0068263A">
      <w:pPr>
        <w:spacing w:line="0" w:lineRule="atLeast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FAA0E19" wp14:editId="72C10622">
            <wp:extent cx="5615940" cy="1235075"/>
            <wp:effectExtent l="0" t="0" r="381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81B64" w14:textId="721538C4" w:rsidR="004900A0" w:rsidRPr="0068263A" w:rsidRDefault="004900A0" w:rsidP="0083390E">
      <w:pPr>
        <w:rPr>
          <w:rFonts w:ascii="微软雅黑" w:eastAsia="微软雅黑" w:hAnsi="微软雅黑"/>
          <w:b/>
          <w:color w:val="00B0F0"/>
        </w:rPr>
      </w:pPr>
      <w:r w:rsidRPr="0068263A">
        <w:rPr>
          <w:rFonts w:ascii="微软雅黑" w:eastAsia="微软雅黑" w:hAnsi="微软雅黑" w:hint="eastAsia"/>
          <w:b/>
          <w:color w:val="00B0F0"/>
        </w:rPr>
        <w:t>6、法律服务</w:t>
      </w:r>
    </w:p>
    <w:p w14:paraId="332F9F21" w14:textId="23C0FA7D" w:rsidR="0068263A" w:rsidRDefault="0068263A" w:rsidP="0068263A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在平台首页“特色服务”模块中选择“法律服务”。</w:t>
      </w:r>
      <w:r>
        <w:rPr>
          <w:rFonts w:ascii="微软雅黑" w:eastAsia="微软雅黑" w:hAnsi="微软雅黑" w:hint="eastAsia"/>
          <w:color w:val="333333"/>
          <w:szCs w:val="21"/>
        </w:rPr>
        <w:t>为切实保障企业家合法权益，我们精选了部分专门从事民商事诉讼的律师，提供法律服务。</w:t>
      </w:r>
    </w:p>
    <w:p w14:paraId="4EF6BE39" w14:textId="15A837B0" w:rsidR="0068263A" w:rsidRPr="0068263A" w:rsidRDefault="0068263A" w:rsidP="0083390E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16D288F" wp14:editId="7FCF4C8C">
            <wp:extent cx="1882140" cy="1347022"/>
            <wp:effectExtent l="0" t="0" r="381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01144" cy="136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7B13E" w14:textId="5B02A595" w:rsidR="004900A0" w:rsidRPr="0068263A" w:rsidRDefault="004900A0" w:rsidP="0083390E">
      <w:pPr>
        <w:rPr>
          <w:rFonts w:ascii="微软雅黑" w:eastAsia="微软雅黑" w:hAnsi="微软雅黑"/>
          <w:b/>
          <w:color w:val="00B0F0"/>
        </w:rPr>
      </w:pPr>
      <w:r w:rsidRPr="0068263A">
        <w:rPr>
          <w:rFonts w:ascii="微软雅黑" w:eastAsia="微软雅黑" w:hAnsi="微软雅黑" w:hint="eastAsia"/>
          <w:b/>
          <w:color w:val="00B0F0"/>
        </w:rPr>
        <w:t>7、集中办公区服务（“找地址”）</w:t>
      </w:r>
    </w:p>
    <w:p w14:paraId="0F97329A" w14:textId="4B989599" w:rsidR="0068263A" w:rsidRPr="0083390E" w:rsidRDefault="0068263A" w:rsidP="0068263A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在平台首页“特色服务”模块中选择“找地址”。</w:t>
      </w:r>
      <w:r>
        <w:rPr>
          <w:rFonts w:ascii="微软雅黑" w:eastAsia="微软雅黑" w:hAnsi="微软雅黑" w:hint="eastAsia"/>
          <w:color w:val="333333"/>
          <w:szCs w:val="21"/>
        </w:rPr>
        <w:t>为支持“大众创业、万众创新”，降低创业成本，青岛市允许依法设立的集中办公区、市场主体孵化器、律师事务所等机构提供“席位注册”地址，为企业提供住所托管服务及其他配套服务 我们精选了部分集中办公区管理机构，为创业者提供基于商务秘书的住所托管服务</w:t>
      </w:r>
    </w:p>
    <w:p w14:paraId="2059B934" w14:textId="59C94A68" w:rsidR="004900A0" w:rsidRPr="0083390E" w:rsidRDefault="0068263A" w:rsidP="0083390E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A3853DF" wp14:editId="08E52D2C">
            <wp:extent cx="1922272" cy="1310640"/>
            <wp:effectExtent l="0" t="0" r="1905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30763" cy="131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00A0" w:rsidRPr="0083390E" w:rsidSect="0083390E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文星简小标宋">
    <w:panose1 w:val="0201060900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2E0"/>
    <w:rsid w:val="000E43B4"/>
    <w:rsid w:val="001D54E5"/>
    <w:rsid w:val="003B1838"/>
    <w:rsid w:val="004900A0"/>
    <w:rsid w:val="0068263A"/>
    <w:rsid w:val="007B7CF0"/>
    <w:rsid w:val="00805EF3"/>
    <w:rsid w:val="00825C42"/>
    <w:rsid w:val="0083390E"/>
    <w:rsid w:val="008B16F3"/>
    <w:rsid w:val="00936200"/>
    <w:rsid w:val="00CE62E0"/>
    <w:rsid w:val="00E27709"/>
    <w:rsid w:val="00F672CF"/>
    <w:rsid w:val="00FE3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4DBB1"/>
  <w15:chartTrackingRefBased/>
  <w15:docId w15:val="{21AB7A64-201A-498E-A6AA-BDD66DE3C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8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14</Pages>
  <Words>265</Words>
  <Characters>1512</Characters>
  <Application>Microsoft Office Word</Application>
  <DocSecurity>0</DocSecurity>
  <Lines>12</Lines>
  <Paragraphs>3</Paragraphs>
  <ScaleCrop>false</ScaleCrop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Admin</cp:lastModifiedBy>
  <cp:revision>4</cp:revision>
  <dcterms:created xsi:type="dcterms:W3CDTF">2019-08-27T07:03:00Z</dcterms:created>
  <dcterms:modified xsi:type="dcterms:W3CDTF">2019-09-05T03:28:00Z</dcterms:modified>
</cp:coreProperties>
</file>